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6792" w:rsidRPr="00C80E35" w:rsidRDefault="00996792" w:rsidP="00996792">
      <w:pPr>
        <w:jc w:val="center"/>
        <w:rPr>
          <w:rFonts w:ascii="宋体" w:hAnsi="宋体" w:hint="eastAsia"/>
          <w:b/>
          <w:sz w:val="32"/>
          <w:szCs w:val="32"/>
        </w:rPr>
      </w:pPr>
      <w:r w:rsidRPr="00C80E35">
        <w:rPr>
          <w:rFonts w:ascii="宋体" w:hAnsi="宋体" w:hint="eastAsia"/>
          <w:b/>
          <w:sz w:val="32"/>
          <w:szCs w:val="32"/>
        </w:rPr>
        <w:t xml:space="preserve">基于ADI </w:t>
      </w:r>
      <w:r>
        <w:rPr>
          <w:rFonts w:ascii="宋体" w:hAnsi="宋体" w:hint="eastAsia"/>
          <w:b/>
          <w:sz w:val="32"/>
          <w:szCs w:val="32"/>
        </w:rPr>
        <w:t>双</w:t>
      </w:r>
      <w:r w:rsidRPr="00C80E35">
        <w:rPr>
          <w:rFonts w:ascii="宋体" w:hAnsi="宋体" w:hint="eastAsia"/>
          <w:b/>
          <w:sz w:val="32"/>
          <w:szCs w:val="32"/>
        </w:rPr>
        <w:t>DSP的</w:t>
      </w:r>
      <w:r>
        <w:rPr>
          <w:rFonts w:ascii="宋体" w:hAnsi="宋体" w:hint="eastAsia"/>
          <w:b/>
          <w:sz w:val="32"/>
          <w:szCs w:val="32"/>
        </w:rPr>
        <w:t>智能视频开发平台</w:t>
      </w:r>
    </w:p>
    <w:p w:rsidR="00996792" w:rsidRDefault="00996792" w:rsidP="00996792">
      <w:pPr>
        <w:rPr>
          <w:rFonts w:ascii="宋体" w:hAnsi="宋体" w:hint="eastAsia"/>
          <w:szCs w:val="21"/>
        </w:rPr>
      </w:pPr>
    </w:p>
    <w:p w:rsidR="00996792" w:rsidRDefault="00996792" w:rsidP="00996792">
      <w:pPr>
        <w:rPr>
          <w:rFonts w:ascii="宋体" w:hAnsi="宋体" w:hint="eastAsia"/>
          <w:szCs w:val="21"/>
        </w:rPr>
      </w:pPr>
      <w:r>
        <w:rPr>
          <w:rFonts w:ascii="宋体" w:hAnsi="宋体"/>
          <w:noProof/>
          <w:szCs w:val="21"/>
        </w:rPr>
        <w:drawing>
          <wp:inline distT="0" distB="0" distL="0" distR="0">
            <wp:extent cx="5257800" cy="3789045"/>
            <wp:effectExtent l="19050" t="0" r="0" b="0"/>
            <wp:docPr id="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0" cy="37890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96792" w:rsidRPr="00807149" w:rsidRDefault="00996792" w:rsidP="00996792">
      <w:pPr>
        <w:rPr>
          <w:rFonts w:ascii="宋体" w:hAnsi="宋体" w:hint="eastAsia"/>
          <w:szCs w:val="21"/>
        </w:rPr>
      </w:pPr>
    </w:p>
    <w:p w:rsidR="00996792" w:rsidRPr="00807149" w:rsidRDefault="00996792" w:rsidP="00996792">
      <w:pPr>
        <w:rPr>
          <w:rFonts w:ascii="宋体" w:hAnsi="宋体" w:hint="eastAsia"/>
          <w:szCs w:val="21"/>
        </w:rPr>
      </w:pPr>
      <w:r w:rsidRPr="00807149">
        <w:rPr>
          <w:rFonts w:ascii="宋体" w:hAnsi="宋体" w:hint="eastAsia"/>
          <w:szCs w:val="21"/>
        </w:rPr>
        <w:t>一、概述</w:t>
      </w:r>
    </w:p>
    <w:p w:rsidR="00996792" w:rsidRPr="00807149" w:rsidRDefault="00996792" w:rsidP="00996792">
      <w:pPr>
        <w:ind w:firstLineChars="200" w:firstLine="420"/>
        <w:rPr>
          <w:rFonts w:ascii="宋体" w:hAnsi="宋体" w:hint="eastAsia"/>
        </w:rPr>
      </w:pPr>
      <w:r w:rsidRPr="00807149">
        <w:rPr>
          <w:rFonts w:ascii="宋体" w:hAnsi="宋体"/>
        </w:rPr>
        <w:t>Blackfin处理器是ADI与INTEL联合研制的会聚式处理器，它的MSA（Micro Signal Architecture）架构兼具MCU的控制能力和DSP的高速运算能力。MCU和DSP融入同一个内核，只需要同一套开发工具和同一套指令集。与DSP加ARM的芯片架构相比，具有软硬件实现简单的优势。</w:t>
      </w:r>
    </w:p>
    <w:p w:rsidR="00996792" w:rsidRPr="00807149" w:rsidRDefault="00996792" w:rsidP="00996792">
      <w:pPr>
        <w:ind w:firstLineChars="200" w:firstLine="420"/>
        <w:rPr>
          <w:rFonts w:ascii="宋体" w:hAnsi="宋体" w:hint="eastAsia"/>
        </w:rPr>
      </w:pPr>
      <w:r w:rsidRPr="00807149">
        <w:rPr>
          <w:rFonts w:ascii="宋体" w:hAnsi="宋体" w:hint="eastAsia"/>
        </w:rPr>
        <w:t>Blackfin DSP一直以高品质、低功耗、高性价比著称，广泛应用于汽车电子、多媒体播放、工业应用和视频监控领域，客户在体验ADI DSP对产品性能带来的巨大提升的同时，也获得了可观的经济效益。但另一方面，我们也看到由于DSP自身开发的难度与风险，形成了一个较高的门槛，阻断了相当一部分厂家的DSP之路。面对这种现状，为了推动ADI DSP在视频监控领域的普及，ADI联合Emvideo（亿维东方）推出基于ADI DSP的IPCmare“软件＋硬件”交钥匙整体解决方案。</w:t>
      </w:r>
    </w:p>
    <w:p w:rsidR="00996792" w:rsidRPr="00807149" w:rsidRDefault="00996792" w:rsidP="00996792">
      <w:pPr>
        <w:ind w:firstLineChars="200" w:firstLine="420"/>
        <w:rPr>
          <w:rFonts w:ascii="宋体" w:hAnsi="宋体" w:hint="eastAsia"/>
        </w:rPr>
      </w:pPr>
      <w:r w:rsidRPr="00807149">
        <w:rPr>
          <w:rFonts w:ascii="宋体" w:hAnsi="宋体" w:hint="eastAsia"/>
        </w:rPr>
        <w:t>本方案集前端编码与智能视频分析与一体，硬件采用双DSP（BF536+BF561）主协处理器架构，其中BF536为主处理器，BF561为从处理器。双核600MHz的BF561作为协处理器负责编码，从而保证了无可匹敌的编码质量，主处理器BF536除完成一些基本的管理</w:t>
      </w:r>
      <w:r>
        <w:rPr>
          <w:rFonts w:ascii="宋体" w:hAnsi="宋体" w:hint="eastAsia"/>
        </w:rPr>
        <w:t>与控制</w:t>
      </w:r>
      <w:r w:rsidRPr="00807149">
        <w:rPr>
          <w:rFonts w:ascii="宋体" w:hAnsi="宋体" w:hint="eastAsia"/>
        </w:rPr>
        <w:t>外，主要做智能视频分析，可以完成安防、人体行为、智能交通等多项智能视频分析功能。</w:t>
      </w:r>
    </w:p>
    <w:p w:rsidR="00996792" w:rsidRDefault="00996792" w:rsidP="00996792">
      <w:pPr>
        <w:rPr>
          <w:rFonts w:ascii="宋体" w:hAnsi="宋体" w:hint="eastAsia"/>
        </w:rPr>
      </w:pPr>
    </w:p>
    <w:p w:rsidR="00996792" w:rsidRDefault="00996792" w:rsidP="00996792">
      <w:pPr>
        <w:rPr>
          <w:rFonts w:ascii="宋体" w:hAnsi="宋体" w:hint="eastAsia"/>
        </w:rPr>
      </w:pPr>
    </w:p>
    <w:p w:rsidR="00996792" w:rsidRDefault="00996792" w:rsidP="00996792">
      <w:pPr>
        <w:rPr>
          <w:rFonts w:ascii="宋体" w:hAnsi="宋体" w:hint="eastAsia"/>
        </w:rPr>
      </w:pPr>
    </w:p>
    <w:p w:rsidR="00996792" w:rsidRPr="00807149" w:rsidRDefault="00996792" w:rsidP="00996792">
      <w:pPr>
        <w:rPr>
          <w:rFonts w:ascii="宋体" w:hAnsi="宋体" w:hint="eastAsia"/>
        </w:rPr>
      </w:pPr>
    </w:p>
    <w:p w:rsidR="00996792" w:rsidRPr="00807149" w:rsidRDefault="00996792" w:rsidP="00996792">
      <w:pPr>
        <w:rPr>
          <w:rFonts w:ascii="宋体" w:hAnsi="宋体" w:hint="eastAsia"/>
        </w:rPr>
      </w:pPr>
    </w:p>
    <w:p w:rsidR="00996792" w:rsidRPr="00807149" w:rsidRDefault="00996792" w:rsidP="00996792">
      <w:pPr>
        <w:rPr>
          <w:rFonts w:ascii="宋体" w:hAnsi="宋体" w:hint="eastAsia"/>
        </w:rPr>
      </w:pPr>
      <w:r>
        <w:rPr>
          <w:rFonts w:ascii="宋体" w:hAnsi="宋体" w:hint="eastAsia"/>
        </w:rPr>
        <w:lastRenderedPageBreak/>
        <w:t>二</w:t>
      </w:r>
      <w:r w:rsidRPr="00807149">
        <w:rPr>
          <w:rFonts w:ascii="宋体" w:hAnsi="宋体" w:hint="eastAsia"/>
        </w:rPr>
        <w:t>、硬件结构框图</w:t>
      </w:r>
    </w:p>
    <w:p w:rsidR="00996792" w:rsidRPr="00807149" w:rsidRDefault="00996792" w:rsidP="00996792">
      <w:pPr>
        <w:rPr>
          <w:rFonts w:ascii="宋体" w:hAnsi="宋体" w:hint="eastAsia"/>
        </w:rPr>
      </w:pPr>
      <w:r>
        <w:rPr>
          <w:rFonts w:ascii="宋体" w:hAnsi="宋体"/>
          <w:noProof/>
        </w:rPr>
        <w:drawing>
          <wp:inline distT="0" distB="0" distL="0" distR="0">
            <wp:extent cx="5257800" cy="3695700"/>
            <wp:effectExtent l="19050" t="0" r="0" b="0"/>
            <wp:docPr id="2" name="图片 2" descr="硬件结构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硬件结构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0" cy="3695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6792" w:rsidRPr="00807149" w:rsidRDefault="00996792" w:rsidP="00996792">
      <w:pPr>
        <w:rPr>
          <w:rFonts w:ascii="宋体" w:hAnsi="宋体" w:hint="eastAsia"/>
        </w:rPr>
      </w:pPr>
    </w:p>
    <w:p w:rsidR="00996792" w:rsidRPr="00807149" w:rsidRDefault="00996792" w:rsidP="00996792">
      <w:pPr>
        <w:rPr>
          <w:rFonts w:ascii="宋体" w:hAnsi="宋体" w:hint="eastAsia"/>
        </w:rPr>
      </w:pPr>
      <w:r>
        <w:rPr>
          <w:rFonts w:ascii="宋体" w:hAnsi="宋体" w:hint="eastAsia"/>
        </w:rPr>
        <w:t>三</w:t>
      </w:r>
      <w:r w:rsidRPr="00807149">
        <w:rPr>
          <w:rFonts w:ascii="宋体" w:hAnsi="宋体" w:hint="eastAsia"/>
        </w:rPr>
        <w:t>、软件结构框图</w:t>
      </w:r>
    </w:p>
    <w:p w:rsidR="00996792" w:rsidRDefault="00996792" w:rsidP="00996792">
      <w:pPr>
        <w:jc w:val="center"/>
        <w:rPr>
          <w:rFonts w:ascii="宋体" w:hAnsi="宋体" w:hint="eastAsia"/>
        </w:rPr>
      </w:pPr>
    </w:p>
    <w:p w:rsidR="00996792" w:rsidRDefault="00996792" w:rsidP="00996792">
      <w:pPr>
        <w:jc w:val="center"/>
        <w:rPr>
          <w:rFonts w:ascii="宋体" w:hAnsi="宋体" w:hint="eastAsia"/>
        </w:rPr>
      </w:pPr>
      <w:r>
        <w:rPr>
          <w:rFonts w:ascii="宋体" w:hAnsi="宋体"/>
          <w:noProof/>
        </w:rPr>
        <w:drawing>
          <wp:inline distT="0" distB="0" distL="0" distR="0">
            <wp:extent cx="2314575" cy="3695700"/>
            <wp:effectExtent l="19050" t="0" r="9525" b="0"/>
            <wp:docPr id="3" name="图片 3" descr="软件结构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软件结构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4575" cy="3695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6792" w:rsidRPr="00807149" w:rsidRDefault="00996792" w:rsidP="00996792">
      <w:pPr>
        <w:rPr>
          <w:rFonts w:ascii="宋体" w:hAnsi="宋体" w:hint="eastAsia"/>
        </w:rPr>
      </w:pPr>
    </w:p>
    <w:p w:rsidR="00996792" w:rsidRPr="00807149" w:rsidRDefault="00996792" w:rsidP="00996792">
      <w:pPr>
        <w:rPr>
          <w:rFonts w:ascii="宋体" w:hAnsi="宋体" w:hint="eastAsia"/>
        </w:rPr>
      </w:pPr>
      <w:r>
        <w:rPr>
          <w:rFonts w:ascii="宋体" w:hAnsi="宋体" w:hint="eastAsia"/>
        </w:rPr>
        <w:t>四</w:t>
      </w:r>
      <w:r w:rsidRPr="00807149">
        <w:rPr>
          <w:rFonts w:ascii="宋体" w:hAnsi="宋体" w:hint="eastAsia"/>
        </w:rPr>
        <w:t>、产品荣誉：</w:t>
      </w:r>
    </w:p>
    <w:p w:rsidR="00996792" w:rsidRDefault="00996792" w:rsidP="00996792">
      <w:pPr>
        <w:ind w:firstLineChars="200" w:firstLine="420"/>
        <w:rPr>
          <w:rFonts w:ascii="宋体" w:hAnsi="宋体" w:hint="eastAsia"/>
        </w:rPr>
      </w:pPr>
    </w:p>
    <w:p w:rsidR="00996792" w:rsidRPr="00807149" w:rsidRDefault="00996792" w:rsidP="00996792">
      <w:pPr>
        <w:ind w:firstLineChars="200" w:firstLine="420"/>
        <w:rPr>
          <w:rFonts w:ascii="宋体" w:hAnsi="宋体" w:hint="eastAsia"/>
        </w:rPr>
      </w:pPr>
      <w:r w:rsidRPr="00807149">
        <w:rPr>
          <w:rFonts w:ascii="宋体" w:hAnsi="宋体" w:hint="eastAsia"/>
        </w:rPr>
        <w:t>该方案获得</w:t>
      </w:r>
      <w:r>
        <w:rPr>
          <w:rFonts w:ascii="宋体" w:hAnsi="宋体" w:hint="eastAsia"/>
        </w:rPr>
        <w:t>“</w:t>
      </w:r>
      <w:r w:rsidRPr="00807149">
        <w:rPr>
          <w:rFonts w:ascii="宋体" w:hAnsi="宋体" w:hint="eastAsia"/>
        </w:rPr>
        <w:t>EDN China 2008年度创新应用奖</w:t>
      </w:r>
      <w:r>
        <w:rPr>
          <w:rFonts w:ascii="宋体" w:hAnsi="宋体" w:hint="eastAsia"/>
        </w:rPr>
        <w:t>”！</w:t>
      </w:r>
    </w:p>
    <w:p w:rsidR="00996792" w:rsidRPr="00807149" w:rsidRDefault="00996792" w:rsidP="00996792">
      <w:pPr>
        <w:jc w:val="center"/>
        <w:rPr>
          <w:rFonts w:ascii="宋体" w:hAnsi="宋体" w:hint="eastAsia"/>
        </w:rPr>
      </w:pPr>
      <w:r w:rsidRPr="00807149">
        <w:rPr>
          <w:rFonts w:ascii="宋体" w:hAnsi="宋体"/>
        </w:rPr>
        <w:object w:dxaOrig="7230" w:dyaOrig="97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3pt;height:287.25pt">
            <v:imagedata r:id="rId9" o:title=""/>
          </v:shape>
        </w:object>
      </w:r>
    </w:p>
    <w:p w:rsidR="00996792" w:rsidRPr="00807149" w:rsidRDefault="00996792" w:rsidP="00996792">
      <w:pPr>
        <w:rPr>
          <w:rFonts w:ascii="宋体" w:hAnsi="宋体" w:hint="eastAsia"/>
        </w:rPr>
      </w:pPr>
      <w:r w:rsidRPr="00807149">
        <w:rPr>
          <w:rFonts w:ascii="宋体" w:hAnsi="宋体" w:hint="eastAsia"/>
        </w:rPr>
        <w:t>媒体报道：</w:t>
      </w:r>
      <w:r w:rsidRPr="00807149">
        <w:rPr>
          <w:rFonts w:ascii="宋体" w:hAnsi="宋体"/>
        </w:rPr>
        <w:t>http://award.ednchina.com/Company/Inno_Appli.aspx</w:t>
      </w:r>
    </w:p>
    <w:p w:rsidR="00996792" w:rsidRPr="00807149" w:rsidRDefault="00996792" w:rsidP="00996792">
      <w:pPr>
        <w:rPr>
          <w:rFonts w:ascii="宋体" w:hAnsi="宋体" w:hint="eastAsia"/>
        </w:rPr>
      </w:pPr>
    </w:p>
    <w:p w:rsidR="00996792" w:rsidRPr="00807149" w:rsidRDefault="00996792" w:rsidP="00996792">
      <w:pPr>
        <w:rPr>
          <w:rFonts w:ascii="宋体" w:hAnsi="宋体" w:hint="eastAsia"/>
        </w:rPr>
      </w:pPr>
      <w:r w:rsidRPr="00807149">
        <w:rPr>
          <w:rFonts w:ascii="宋体" w:hAnsi="宋体" w:hint="eastAsia"/>
        </w:rPr>
        <w:t>北京亿维东方科技有限公司（www.emvideo.com.cn）</w:t>
      </w:r>
    </w:p>
    <w:p w:rsidR="00996792" w:rsidRPr="00807149" w:rsidRDefault="00996792" w:rsidP="00996792">
      <w:pPr>
        <w:rPr>
          <w:rFonts w:ascii="宋体" w:hAnsi="宋体" w:hint="eastAsia"/>
        </w:rPr>
      </w:pPr>
      <w:r w:rsidRPr="00807149">
        <w:rPr>
          <w:rFonts w:ascii="宋体" w:hAnsi="宋体"/>
        </w:rPr>
        <w:t>专业智能安防产品的方案提供商</w:t>
      </w:r>
      <w:r w:rsidRPr="00807149">
        <w:rPr>
          <w:rFonts w:ascii="宋体" w:hAnsi="宋体" w:hint="eastAsia"/>
        </w:rPr>
        <w:t>！</w:t>
      </w:r>
    </w:p>
    <w:p w:rsidR="00996792" w:rsidRPr="00807149" w:rsidRDefault="00996792" w:rsidP="00996792">
      <w:pPr>
        <w:rPr>
          <w:rFonts w:ascii="宋体" w:hAnsi="宋体" w:hint="eastAsia"/>
        </w:rPr>
      </w:pPr>
      <w:r w:rsidRPr="00807149">
        <w:rPr>
          <w:rFonts w:ascii="宋体" w:hAnsi="宋体" w:hint="eastAsia"/>
        </w:rPr>
        <w:t>方案专线：010-52721936</w:t>
      </w:r>
    </w:p>
    <w:p w:rsidR="00996792" w:rsidRPr="00807149" w:rsidRDefault="00996792" w:rsidP="00996792">
      <w:pPr>
        <w:rPr>
          <w:rFonts w:ascii="宋体" w:hAnsi="宋体" w:hint="eastAsia"/>
        </w:rPr>
      </w:pPr>
      <w:r w:rsidRPr="00807149">
        <w:rPr>
          <w:rFonts w:ascii="宋体" w:hAnsi="宋体" w:hint="eastAsia"/>
        </w:rPr>
        <w:t>Mail:sales@emvideo.com.cn</w:t>
      </w:r>
    </w:p>
    <w:p w:rsidR="00E551AC" w:rsidRDefault="00E551AC"/>
    <w:sectPr w:rsidR="00E551AC">
      <w:headerReference w:type="defaul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551AC" w:rsidRDefault="00E551AC" w:rsidP="00996792">
      <w:r>
        <w:separator/>
      </w:r>
    </w:p>
  </w:endnote>
  <w:endnote w:type="continuationSeparator" w:id="1">
    <w:p w:rsidR="00E551AC" w:rsidRDefault="00E551AC" w:rsidP="009967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551AC" w:rsidRDefault="00E551AC" w:rsidP="00996792">
      <w:r>
        <w:separator/>
      </w:r>
    </w:p>
  </w:footnote>
  <w:footnote w:type="continuationSeparator" w:id="1">
    <w:p w:rsidR="00E551AC" w:rsidRDefault="00E551AC" w:rsidP="0099679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12E4" w:rsidRDefault="00E551AC" w:rsidP="003412E4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96792"/>
    <w:rsid w:val="00996792"/>
    <w:rsid w:val="00E551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679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9967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99679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9679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96792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99679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996792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126</Words>
  <Characters>719</Characters>
  <Application>Microsoft Office Word</Application>
  <DocSecurity>0</DocSecurity>
  <Lines>5</Lines>
  <Paragraphs>1</Paragraphs>
  <ScaleCrop>false</ScaleCrop>
  <Company>Microsoft</Company>
  <LinksUpToDate>false</LinksUpToDate>
  <CharactersWithSpaces>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2009-07-24T01:22:00Z</dcterms:created>
  <dcterms:modified xsi:type="dcterms:W3CDTF">2009-07-24T01:22:00Z</dcterms:modified>
</cp:coreProperties>
</file>