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7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670"/>
      </w:tblGrid>
      <w:tr w:rsidR="008668BC" w:rsidTr="008668BC">
        <w:trPr>
          <w:trHeight w:val="39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"/>
              <w:gridCol w:w="11565"/>
            </w:tblGrid>
            <w:tr w:rsidR="008668BC">
              <w:trPr>
                <w:tblCellSpacing w:w="0" w:type="dxa"/>
              </w:trPr>
              <w:tc>
                <w:tcPr>
                  <w:tcW w:w="105" w:type="dxa"/>
                  <w:vAlign w:val="center"/>
                  <w:hideMark/>
                </w:tcPr>
                <w:p w:rsidR="008668BC" w:rsidRDefault="008668BC">
                  <w:pPr>
                    <w:spacing w:line="320" w:lineRule="atLeast"/>
                    <w:rPr>
                      <w:rFonts w:ascii="Verdana" w:eastAsia="宋体" w:hAnsi="Verdana" w:cs="宋体"/>
                      <w:color w:val="666666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68BC" w:rsidRDefault="008668BC">
                  <w:pPr>
                    <w:spacing w:line="320" w:lineRule="atLeast"/>
                    <w:rPr>
                      <w:rFonts w:ascii="Verdana" w:eastAsia="宋体" w:hAnsi="Verdana" w:cs="宋体"/>
                      <w:color w:val="666666"/>
                      <w:sz w:val="18"/>
                      <w:szCs w:val="18"/>
                    </w:rPr>
                  </w:pPr>
                  <w:hyperlink r:id="rId6" w:tgtFrame="_parent" w:history="1">
                    <w:r>
                      <w:rPr>
                        <w:rStyle w:val="a5"/>
                        <w:rFonts w:ascii="Verdana" w:hAnsi="Verdana"/>
                        <w:color w:val="999999"/>
                      </w:rPr>
                      <w:t>产品</w:t>
                    </w:r>
                  </w:hyperlink>
                  <w:r>
                    <w:rPr>
                      <w:rStyle w:val="style61"/>
                      <w:rFonts w:ascii="Verdana" w:hAnsi="Verdana"/>
                      <w:sz w:val="18"/>
                      <w:szCs w:val="18"/>
                    </w:rPr>
                    <w:t xml:space="preserve"> &gt; </w:t>
                  </w:r>
                  <w:hyperlink r:id="rId7" w:tgtFrame="_parent" w:history="1">
                    <w:r>
                      <w:rPr>
                        <w:rStyle w:val="a5"/>
                        <w:rFonts w:ascii="Verdana" w:hAnsi="Verdana"/>
                        <w:color w:val="999999"/>
                      </w:rPr>
                      <w:t>开发板</w:t>
                    </w:r>
                  </w:hyperlink>
                  <w:r>
                    <w:rPr>
                      <w:rStyle w:val="style61"/>
                      <w:rFonts w:ascii="Verdana" w:hAnsi="Verdana"/>
                      <w:sz w:val="18"/>
                      <w:szCs w:val="18"/>
                    </w:rPr>
                    <w:t xml:space="preserve"> &gt; </w:t>
                  </w:r>
                  <w:hyperlink r:id="rId8" w:tgtFrame="_parent" w:history="1">
                    <w:r>
                      <w:rPr>
                        <w:rStyle w:val="a5"/>
                        <w:rFonts w:ascii="Verdana" w:hAnsi="Verdana"/>
                        <w:color w:val="999999"/>
                      </w:rPr>
                      <w:t>ADSP</w:t>
                    </w:r>
                    <w:r>
                      <w:rPr>
                        <w:rStyle w:val="a5"/>
                        <w:rFonts w:ascii="Verdana" w:hAnsi="Verdana"/>
                        <w:color w:val="999999"/>
                      </w:rPr>
                      <w:t>系列</w:t>
                    </w:r>
                  </w:hyperlink>
                  <w:r>
                    <w:rPr>
                      <w:rStyle w:val="style61"/>
                      <w:rFonts w:ascii="Verdana" w:hAnsi="Verdana"/>
                      <w:sz w:val="18"/>
                      <w:szCs w:val="18"/>
                    </w:rPr>
                    <w:t xml:space="preserve"> &gt;</w:t>
                  </w:r>
                </w:p>
              </w:tc>
            </w:tr>
          </w:tbl>
          <w:p w:rsidR="008668BC" w:rsidRDefault="008668BC">
            <w:pPr>
              <w:spacing w:line="320" w:lineRule="atLeast"/>
              <w:rPr>
                <w:rFonts w:ascii="Verdana" w:eastAsia="宋体" w:hAnsi="Verdana" w:cs="宋体"/>
                <w:color w:val="666666"/>
                <w:sz w:val="18"/>
                <w:szCs w:val="18"/>
              </w:rPr>
            </w:pPr>
          </w:p>
        </w:tc>
      </w:tr>
      <w:tr w:rsidR="008668BC" w:rsidTr="008668BC">
        <w:trPr>
          <w:trHeight w:val="390"/>
          <w:tblCellSpacing w:w="0" w:type="dxa"/>
          <w:jc w:val="center"/>
        </w:trPr>
        <w:tc>
          <w:tcPr>
            <w:tcW w:w="9420" w:type="dxa"/>
            <w:vAlign w:val="bottom"/>
            <w:hideMark/>
          </w:tcPr>
          <w:p w:rsidR="008668BC" w:rsidRDefault="008668BC">
            <w:pPr>
              <w:pStyle w:val="a6"/>
              <w:spacing w:line="320" w:lineRule="atLeast"/>
              <w:rPr>
                <w:rFonts w:ascii="Verdana" w:hAnsi="Verdana"/>
                <w:color w:val="666666"/>
                <w:sz w:val="18"/>
                <w:szCs w:val="18"/>
              </w:rPr>
            </w:pPr>
            <w:r>
              <w:rPr>
                <w:rFonts w:ascii="Verdana" w:hAnsi="Verdana"/>
                <w:color w:val="666666"/>
                <w:sz w:val="18"/>
                <w:szCs w:val="18"/>
              </w:rPr>
              <w:t xml:space="preserve">　</w:t>
            </w:r>
            <w:r>
              <w:rPr>
                <w:rStyle w:val="style41"/>
                <w:rFonts w:ascii="Verdana" w:hAnsi="Verdana"/>
              </w:rPr>
              <w:t>BF533</w:t>
            </w:r>
            <w:r>
              <w:rPr>
                <w:rStyle w:val="style41"/>
                <w:rFonts w:ascii="Verdana" w:hAnsi="Verdana"/>
              </w:rPr>
              <w:t>开发板（模块</w:t>
            </w:r>
            <w:r>
              <w:rPr>
                <w:rStyle w:val="style41"/>
                <w:rFonts w:ascii="Verdana" w:hAnsi="Verdana"/>
              </w:rPr>
              <w:t>OEM/ODM</w:t>
            </w:r>
            <w:r>
              <w:rPr>
                <w:rStyle w:val="style41"/>
                <w:rFonts w:ascii="Verdana" w:hAnsi="Verdana"/>
              </w:rPr>
              <w:t>）</w:t>
            </w:r>
          </w:p>
        </w:tc>
      </w:tr>
      <w:tr w:rsidR="008668BC" w:rsidTr="008668BC">
        <w:trPr>
          <w:trHeight w:val="6195"/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"/>
              <w:gridCol w:w="11419"/>
            </w:tblGrid>
            <w:tr w:rsidR="008668BC">
              <w:trPr>
                <w:trHeight w:val="2385"/>
                <w:tblCellSpacing w:w="0" w:type="dxa"/>
              </w:trPr>
              <w:tc>
                <w:tcPr>
                  <w:tcW w:w="225" w:type="dxa"/>
                  <w:vMerge w:val="restart"/>
                  <w:hideMark/>
                </w:tcPr>
                <w:p w:rsidR="008668BC" w:rsidRDefault="008668BC">
                  <w:pPr>
                    <w:spacing w:line="320" w:lineRule="atLeast"/>
                    <w:rPr>
                      <w:rFonts w:ascii="Verdana" w:eastAsia="宋体" w:hAnsi="Verdana" w:cs="宋体"/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95" w:type="dxa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34"/>
                    <w:gridCol w:w="6166"/>
                  </w:tblGrid>
                  <w:tr w:rsidR="008668BC">
                    <w:trPr>
                      <w:trHeight w:val="1800"/>
                      <w:tblCellSpacing w:w="0" w:type="dxa"/>
                    </w:trPr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jc w:val="center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762125" cy="1190625"/>
                              <wp:effectExtent l="19050" t="0" r="9525" b="0"/>
                              <wp:docPr id="146" name="图片 1" descr="http://www.emvideo.com.cn/images/tupian0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emvideo.com.cn/images/tupian0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2125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858"/>
                        </w:tblGrid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主要特性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5" name="图片 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尺寸：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80x58x20mm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，名片大小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4" name="图片 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CPU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：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ADSP Blackfin533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处理器，主频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600MHz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3" name="图片 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图像：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JPEG/MPEG-4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（选配）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2" name="图片 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摄像头：直接支持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CMOS/CCD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摄像头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1" name="图片 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功能：单路图像、音频采集与网络传输</w:t>
                              </w:r>
                            </w:p>
                          </w:tc>
                        </w:tr>
                      </w:tbl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68BC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jc w:val="center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图片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8668BC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Style w:val="a7"/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应用领域</w:t>
                        </w:r>
                      </w:p>
                    </w:tc>
                  </w:tr>
                  <w:tr w:rsidR="008668BC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929"/>
                          <w:gridCol w:w="2929"/>
                        </w:tblGrid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2500" w:type="pct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0" name="图片 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交通监控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9" name="图片 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网络摄像机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</w:p>
                          </w:tc>
                          <w:tc>
                            <w:tcPr>
                              <w:tcW w:w="2500" w:type="pct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8" name="图片 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医疗仪器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7" name="图片 1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各种网络传输图像场合</w:t>
                              </w:r>
                            </w:p>
                          </w:tc>
                        </w:tr>
                      </w:tbl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668BC" w:rsidRDefault="008668BC">
                  <w:pPr>
                    <w:pStyle w:val="a6"/>
                    <w:spacing w:after="240" w:afterAutospacing="0" w:line="320" w:lineRule="atLeast"/>
                    <w:rPr>
                      <w:rFonts w:ascii="Verdana" w:hAnsi="Verdana"/>
                      <w:color w:val="666666"/>
                      <w:sz w:val="18"/>
                      <w:szCs w:val="18"/>
                    </w:rPr>
                  </w:pPr>
                  <w:r>
                    <w:rPr>
                      <w:rStyle w:val="a7"/>
                      <w:rFonts w:ascii="Verdana" w:hAnsi="Verdana"/>
                      <w:color w:val="666666"/>
                      <w:sz w:val="18"/>
                      <w:szCs w:val="18"/>
                    </w:rPr>
                    <w:t>详细介绍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br/>
                    <w:t>BF533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开发板是亿维科技开发的基于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ADI Blackfin533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的核心模块。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ADI Blackfin533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作为业界领先的嵌入式多媒体处理器，拥有运算速度高达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750MHz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的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DSP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内核，采用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ADI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与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Intel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共同开发的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MSA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体系结构（同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Intel XSCALE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嵌入式处理器），每个内核提供两套乘法器和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ALU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，专门的视频处理硬件单元和视频处理指令，丰富的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DMA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通道，内嵌大容量高速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SRAM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，支持动态电源管理。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br/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用户可以将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BF533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板作为一个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“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元器件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”</w:t>
                  </w:r>
                  <w:r>
                    <w:rPr>
                      <w:rFonts w:ascii="Verdana" w:hAnsi="Verdana"/>
                      <w:color w:val="666666"/>
                      <w:sz w:val="18"/>
                      <w:szCs w:val="18"/>
                    </w:rPr>
                    <w:t>使用，通过高速串行接口，用户可以很方便的将模块集成到自己的产品中，而无需考虑复杂的音视频编解码工作，大大简化了产品的设计工作，使用户专注于应用的实现，是一种性能价格比很高的选择。</w:t>
                  </w:r>
                  <w:bookmarkStart w:id="0" w:name="01"/>
                  <w:bookmarkEnd w:id="0"/>
                </w:p>
              </w:tc>
            </w:tr>
            <w:tr w:rsidR="008668BC">
              <w:trPr>
                <w:trHeight w:val="8310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8668BC" w:rsidRDefault="008668BC">
                  <w:pPr>
                    <w:rPr>
                      <w:rFonts w:ascii="Verdana" w:eastAsia="宋体" w:hAnsi="Verdana" w:cs="宋体"/>
                      <w:color w:val="666666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403"/>
                  </w:tblGrid>
                  <w:tr w:rsidR="008668BC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硬件特性</w:t>
                        </w:r>
                      </w:p>
                    </w:tc>
                  </w:tr>
                  <w:tr w:rsidR="008668BC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shd w:val="clear" w:color="auto" w:fill="CCCCCC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50"/>
                          <w:gridCol w:w="8520"/>
                        </w:tblGrid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系统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6" name="图片 1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CPU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BF533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处理器，主频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600MHz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；兼容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BF532/531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5" name="图片 1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FLASH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2MBytes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4" name="图片 1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SDRAM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32MBytes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3" name="图片 1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时钟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RTC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实时钟，锂电池供电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2" name="图片 1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电源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5VDC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1" name="图片 1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尺寸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80x57x20mm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0" name="图片 1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工作温度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－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70</w:t>
                              </w:r>
                              <w:r>
                                <w:rPr>
                                  <w:rFonts w:hint="eastAsia"/>
                                  <w:color w:val="666666"/>
                                  <w:sz w:val="18"/>
                                  <w:szCs w:val="18"/>
                                </w:rPr>
                                <w:t>℃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I/O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9" name="图片 1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串口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路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RS232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接口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8" name="图片 1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网口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10/100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自适应以太网控制器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7" name="图片 2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JTAG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接口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MultiICE JTAG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调试接口，标准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14Pin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6" name="图片 2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外部扩展接口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SPORT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扩展接口，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SPI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总线扩展接口，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GPIO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扩展接口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视音频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5" name="图片 2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视频采集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直接支持各种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CMOS/CCD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摄像头；支持复合视频输入，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PAL/NTSC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自适应</w:t>
                              </w:r>
                            </w:p>
                          </w:tc>
                        </w:tr>
                        <w:tr w:rsidR="008668BC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spacing w:line="320" w:lineRule="atLeast"/>
                                <w:rPr>
                                  <w:rFonts w:ascii="Verdana" w:eastAsia="宋体" w:hAnsi="Verdana" w:cs="宋体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noProof/>
                                  <w:color w:val="666666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4" name="图片 2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Style w:val="a7"/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音频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8668BC" w:rsidRDefault="008668BC">
                              <w:pPr>
                                <w:pStyle w:val="a6"/>
                                <w:spacing w:line="320" w:lineRule="atLeast"/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一路音频输出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HEADPHONE/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扬声器，一路音频输入</w:t>
                              </w:r>
                              <w:r>
                                <w:rPr>
                                  <w:rFonts w:ascii="Verdana" w:hAnsi="Verdana"/>
                                  <w:color w:val="666666"/>
                                  <w:sz w:val="18"/>
                                  <w:szCs w:val="18"/>
                                </w:rPr>
                                <w:t>MIC</w:t>
                              </w:r>
                            </w:p>
                          </w:tc>
                        </w:tr>
                      </w:tbl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68BC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15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23" name="图片 2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668BC" w:rsidRDefault="008668BC">
                  <w:pPr>
                    <w:spacing w:line="320" w:lineRule="atLeast"/>
                    <w:rPr>
                      <w:rFonts w:ascii="Verdana" w:hAnsi="Verdana"/>
                      <w:vanish/>
                      <w:color w:val="666666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419"/>
                  </w:tblGrid>
                  <w:tr w:rsidR="008668BC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22" name="图片 25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1" w:name="02"/>
                        <w:bookmarkEnd w:id="1"/>
                      </w:p>
                    </w:tc>
                  </w:tr>
                </w:tbl>
                <w:p w:rsidR="008668BC" w:rsidRDefault="008668BC">
                  <w:pPr>
                    <w:spacing w:line="320" w:lineRule="atLeast"/>
                    <w:rPr>
                      <w:rFonts w:ascii="Verdana" w:hAnsi="Verdana"/>
                      <w:vanish/>
                      <w:color w:val="666666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789"/>
                    <w:gridCol w:w="6614"/>
                  </w:tblGrid>
                  <w:tr w:rsidR="008668BC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软件清单</w:t>
                        </w:r>
                      </w:p>
                    </w:tc>
                  </w:tr>
                  <w:tr w:rsidR="008668BC">
                    <w:trPr>
                      <w:tblCellSpacing w:w="0" w:type="dxa"/>
                    </w:trPr>
                    <w:tc>
                      <w:tcPr>
                        <w:tcW w:w="21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21" name="图片 2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操作系统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uCLinux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映像及源代码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20" name="图片 2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Bootloder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映像及源代码及烧写驱动程序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9" name="图片 2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UART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驱动程序源代码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8" name="图片 2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以太网驱动程序源代码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7" name="图片 3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音频驱动程序源代码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6" name="图片 3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音频测试程序源代码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5" name="图片 3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SAA7113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视频采集驱动程序源代码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4" name="图片 33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OV7660 CMOS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图像传感器驱动程序源代码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3" name="图片 34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JPEG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编码库</w:t>
                        </w:r>
                      </w:p>
                    </w:tc>
                    <w:tc>
                      <w:tcPr>
                        <w:tcW w:w="2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2" name="图片 35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视频网络传输程序源代码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1" name="图片 3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PC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端解码显示应用程序源代码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10" name="图片 3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VDSP++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环境下图像采集程序及音频驱动程序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9" name="图片 3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提供编译环境，包括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GNU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编译器（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gcc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）、链接器等全套工具集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8" name="图片 3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编译好的整个文件系统，提供标准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API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接口，方便用户二次开发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7" name="图片 4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VDSP++ 4.5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开发环境（试用版）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6" name="图片 4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硬件原理图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5" name="图片 4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开发板用户手册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4" name="图片 43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MPEG-4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编码库（选配）</w:t>
                        </w:r>
                      </w:p>
                    </w:tc>
                  </w:tr>
                  <w:tr w:rsidR="008668BC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03" name="图片 4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668BC" w:rsidRDefault="008668BC">
                  <w:pPr>
                    <w:spacing w:line="320" w:lineRule="atLeast"/>
                    <w:rPr>
                      <w:rFonts w:ascii="Verdana" w:hAnsi="Verdana"/>
                      <w:vanish/>
                      <w:color w:val="666666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419"/>
                  </w:tblGrid>
                  <w:tr w:rsidR="008668BC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02" name="图片 45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2" w:name="03"/>
                        <w:bookmarkEnd w:id="2"/>
                      </w:p>
                    </w:tc>
                  </w:tr>
                </w:tbl>
                <w:p w:rsidR="008668BC" w:rsidRDefault="008668BC">
                  <w:pPr>
                    <w:spacing w:line="320" w:lineRule="atLeast"/>
                    <w:rPr>
                      <w:rFonts w:ascii="Verdana" w:hAnsi="Verdana"/>
                      <w:vanish/>
                      <w:color w:val="666666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403"/>
                  </w:tblGrid>
                  <w:tr w:rsidR="008668BC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产品清单</w:t>
                        </w:r>
                      </w:p>
                    </w:tc>
                  </w:tr>
                  <w:tr w:rsidR="008668BC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pStyle w:val="a6"/>
                          <w:spacing w:line="320" w:lineRule="atLeast"/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Style w:val="a7"/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硬件清单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1" name="图片 4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BF533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开发板一块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100" name="图片 4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5VDC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，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1A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电源一个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9" name="图片 4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串口线及串口转接线各一根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8" name="图片 4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OV7660 30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万像素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CMOS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图像传感器板一块（选配）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7" name="图片 5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CCD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摄像机一个（选配，含配套电源及视频线）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6" name="图片 5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ADSP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仿真器一台（选配）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lastRenderedPageBreak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5" name="图片 5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软件及资料光盘一张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rStyle w:val="a7"/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可选项：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为客户配套主要元器件，仅收成本费</w:t>
                        </w:r>
                      </w:p>
                    </w:tc>
                  </w:tr>
                  <w:tr w:rsidR="008668BC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15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lastRenderedPageBreak/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94" name="图片 53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668BC" w:rsidRDefault="008668BC">
                  <w:pPr>
                    <w:spacing w:line="320" w:lineRule="atLeast"/>
                    <w:rPr>
                      <w:rFonts w:ascii="Verdana" w:hAnsi="Verdana"/>
                      <w:vanish/>
                      <w:color w:val="666666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419"/>
                  </w:tblGrid>
                  <w:tr w:rsidR="008668BC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93" name="图片 5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668BC" w:rsidRDefault="008668BC">
                  <w:pPr>
                    <w:spacing w:line="320" w:lineRule="atLeast"/>
                    <w:rPr>
                      <w:rFonts w:ascii="Verdana" w:hAnsi="Verdana"/>
                      <w:vanish/>
                      <w:color w:val="666666"/>
                      <w:sz w:val="18"/>
                      <w:szCs w:val="18"/>
                    </w:rPr>
                  </w:pPr>
                </w:p>
                <w:tbl>
                  <w:tblPr>
                    <w:tblW w:w="5004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"/>
                    <w:gridCol w:w="11403"/>
                  </w:tblGrid>
                  <w:tr w:rsidR="008668BC" w:rsidTr="008668BC">
                    <w:trPr>
                      <w:gridBefore w:val="1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32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Style w:val="a7"/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技术支持与服务</w:t>
                        </w:r>
                      </w:p>
                    </w:tc>
                  </w:tr>
                  <w:tr w:rsidR="008668BC" w:rsidTr="008668BC">
                    <w:trPr>
                      <w:gridBefore w:val="1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pStyle w:val="a6"/>
                          <w:spacing w:line="320" w:lineRule="atLeast"/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2" name="图片 55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对硬件提供一年质保，维修收取成本费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1" name="图片 5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批量购买可提供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天免费技术培训（地点：北京）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90" name="图片 5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为客户配套主要元器件，仅收成本费（可选）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9" name="图片 5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提供详尽的硬件和软件用户指南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8" name="图片 5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对客户开发提供方案咨询和技术支持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7" name="图片 6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 xml:space="preserve"> 3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年技术支持，由专门技术支持工程师负责，可通过电话、传真、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EMAIL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MSN</w:t>
                        </w:r>
                        <w:r>
                          <w:rPr>
                            <w:rFonts w:ascii="Verdana" w:hAnsi="Verdana"/>
                            <w:color w:val="666666"/>
                            <w:sz w:val="18"/>
                            <w:szCs w:val="18"/>
                          </w:rPr>
                          <w:t>等工具沟通交流</w:t>
                        </w:r>
                      </w:p>
                    </w:tc>
                  </w:tr>
                  <w:tr w:rsidR="008668BC" w:rsidTr="008668BC">
                    <w:trPr>
                      <w:gridBefore w:val="1"/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8668BC" w:rsidRDefault="008668BC">
                        <w:pPr>
                          <w:spacing w:line="150" w:lineRule="atLeast"/>
                          <w:rPr>
                            <w:rFonts w:ascii="Verdana" w:eastAsia="宋体" w:hAnsi="Verdana" w:cs="宋体"/>
                            <w:color w:val="666666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color w:val="666666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86" name="图片 61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668BC" w:rsidRPr="008668BC" w:rsidTr="008668BC">
                    <w:tblPrEx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68BC" w:rsidRPr="008668BC" w:rsidRDefault="008668BC" w:rsidP="008668BC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3C5F84"/>
                        <w:hideMark/>
                      </w:tcPr>
                      <w:p w:rsidR="008668BC" w:rsidRPr="008668BC" w:rsidRDefault="008668BC" w:rsidP="008668BC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8668BC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8668BC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联系方式</w:t>
                        </w:r>
                        <w:r w:rsidRPr="008668BC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 xml:space="preserve"> </w:t>
                        </w:r>
                      </w:p>
                    </w:tc>
                  </w:tr>
                  <w:tr w:rsidR="008668BC" w:rsidRPr="008668BC" w:rsidTr="008668BC">
                    <w:tblPrEx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7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68BC" w:rsidRPr="008668BC" w:rsidRDefault="008668BC" w:rsidP="008668BC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tbl>
                        <w:tblPr>
                          <w:tblW w:w="4500" w:type="pct"/>
                          <w:jc w:val="center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236"/>
                        </w:tblGrid>
                        <w:tr w:rsidR="008668BC" w:rsidRPr="008668B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668BC" w:rsidRPr="008668BC" w:rsidRDefault="008668BC" w:rsidP="008668BC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北京亿维东方科技有限公司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地　　址：北京市海淀区紫竹院路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31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号华澳中心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1-23A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邮　　编：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100089</w:t>
                              </w:r>
                            </w:p>
                            <w:p w:rsidR="008668BC" w:rsidRPr="008668BC" w:rsidRDefault="008668BC" w:rsidP="008668BC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销售热线：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(010) 5272 1936 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邮箱：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sales@emvideo.com.cn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技术支持：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(010) 5272 1937 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邮箱：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support@emvideo.com.cn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传　　真：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(010) 5272 1937 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网　　址：</w:t>
                              </w:r>
                              <w:r w:rsidRPr="008668BC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www.emvideo.com.cn</w:t>
                              </w:r>
                            </w:p>
                          </w:tc>
                        </w:tr>
                      </w:tbl>
                      <w:p w:rsidR="008668BC" w:rsidRPr="008668BC" w:rsidRDefault="008668BC" w:rsidP="008668BC">
                        <w:pPr>
                          <w:widowControl/>
                          <w:spacing w:line="320" w:lineRule="atLeast"/>
                          <w:jc w:val="center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668BC" w:rsidRPr="008668BC" w:rsidRDefault="008668BC">
                  <w:pPr>
                    <w:spacing w:line="320" w:lineRule="atLeast"/>
                    <w:rPr>
                      <w:rFonts w:ascii="Verdana" w:eastAsia="宋体" w:hAnsi="Verdana" w:cs="宋体"/>
                      <w:color w:val="666666"/>
                      <w:sz w:val="18"/>
                      <w:szCs w:val="18"/>
                    </w:rPr>
                  </w:pPr>
                </w:p>
              </w:tc>
            </w:tr>
          </w:tbl>
          <w:p w:rsidR="008668BC" w:rsidRDefault="008668BC">
            <w:pPr>
              <w:spacing w:line="320" w:lineRule="atLeast"/>
              <w:rPr>
                <w:rFonts w:ascii="Verdana" w:eastAsia="宋体" w:hAnsi="Verdana" w:cs="宋体"/>
                <w:color w:val="666666"/>
                <w:sz w:val="18"/>
                <w:szCs w:val="18"/>
              </w:rPr>
            </w:pPr>
          </w:p>
        </w:tc>
      </w:tr>
    </w:tbl>
    <w:p w:rsidR="005A420B" w:rsidRPr="008668BC" w:rsidRDefault="005A420B" w:rsidP="008668BC"/>
    <w:sectPr w:rsidR="005A420B" w:rsidRPr="008668BC" w:rsidSect="00AE6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11A" w:rsidRDefault="00E3611A" w:rsidP="001E27F2">
      <w:r>
        <w:separator/>
      </w:r>
    </w:p>
  </w:endnote>
  <w:endnote w:type="continuationSeparator" w:id="1">
    <w:p w:rsidR="00E3611A" w:rsidRDefault="00E3611A" w:rsidP="001E2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11A" w:rsidRDefault="00E3611A" w:rsidP="001E27F2">
      <w:r>
        <w:separator/>
      </w:r>
    </w:p>
  </w:footnote>
  <w:footnote w:type="continuationSeparator" w:id="1">
    <w:p w:rsidR="00E3611A" w:rsidRDefault="00E3611A" w:rsidP="001E2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7F2"/>
    <w:rsid w:val="001E27F2"/>
    <w:rsid w:val="005A420B"/>
    <w:rsid w:val="0070516F"/>
    <w:rsid w:val="008668BC"/>
    <w:rsid w:val="00971E91"/>
    <w:rsid w:val="00AE60E5"/>
    <w:rsid w:val="00C35FB7"/>
    <w:rsid w:val="00E3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0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7F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27F2"/>
    <w:rPr>
      <w:strike w:val="0"/>
      <w:dstrike w:val="0"/>
      <w:color w:val="666666"/>
      <w:sz w:val="18"/>
      <w:szCs w:val="18"/>
      <w:u w:val="none"/>
      <w:effect w:val="none"/>
    </w:rPr>
  </w:style>
  <w:style w:type="character" w:customStyle="1" w:styleId="style61">
    <w:name w:val="style61"/>
    <w:basedOn w:val="a0"/>
    <w:rsid w:val="001E27F2"/>
    <w:rPr>
      <w:color w:val="999999"/>
    </w:rPr>
  </w:style>
  <w:style w:type="paragraph" w:styleId="a6">
    <w:name w:val="Normal (Web)"/>
    <w:basedOn w:val="a"/>
    <w:uiPriority w:val="99"/>
    <w:unhideWhenUsed/>
    <w:rsid w:val="001E27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41">
    <w:name w:val="style41"/>
    <w:basedOn w:val="a0"/>
    <w:rsid w:val="001E27F2"/>
    <w:rPr>
      <w:color w:val="000000"/>
      <w:sz w:val="38"/>
      <w:szCs w:val="38"/>
    </w:rPr>
  </w:style>
  <w:style w:type="character" w:styleId="a7">
    <w:name w:val="Strong"/>
    <w:basedOn w:val="a0"/>
    <w:uiPriority w:val="22"/>
    <w:qFormat/>
    <w:rsid w:val="001E27F2"/>
    <w:rPr>
      <w:b/>
      <w:bCs/>
    </w:rPr>
  </w:style>
  <w:style w:type="character" w:customStyle="1" w:styleId="style371">
    <w:name w:val="style371"/>
    <w:basedOn w:val="a0"/>
    <w:rsid w:val="001E27F2"/>
    <w:rPr>
      <w:color w:val="000000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1E27F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E2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video.com.cn/DSP.as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mvideo.com.cn/ARM&amp;DSP.as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mvideo.com.cn/products.asp" TargetMode="External"/><Relationship Id="rId11" Type="http://schemas.openxmlformats.org/officeDocument/2006/relationships/image" Target="media/image3.gif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310</Words>
  <Characters>1773</Characters>
  <Application>Microsoft Office Word</Application>
  <DocSecurity>0</DocSecurity>
  <Lines>14</Lines>
  <Paragraphs>4</Paragraphs>
  <ScaleCrop>false</ScaleCrop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2009-07-27T01:43:00Z</dcterms:created>
  <dcterms:modified xsi:type="dcterms:W3CDTF">2009-08-11T00:51:00Z</dcterms:modified>
</cp:coreProperties>
</file>